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BE34" w14:textId="77777777" w:rsidR="00D75A8A" w:rsidRPr="00D75A8A" w:rsidRDefault="00D75A8A" w:rsidP="00D75A8A">
      <w:pPr>
        <w:pStyle w:val="xmsonormal"/>
      </w:pPr>
      <w:r w:rsidRPr="00D75A8A">
        <w:rPr>
          <w:rFonts w:ascii="Arial" w:hAnsi="Arial" w:cs="Arial"/>
        </w:rPr>
        <w:t xml:space="preserve">We wanted to provide more clarity on some of the things we can do to support your </w:t>
      </w:r>
      <w:proofErr w:type="spellStart"/>
      <w:r w:rsidRPr="00D75A8A">
        <w:rPr>
          <w:rFonts w:ascii="Arial" w:hAnsi="Arial" w:cs="Arial"/>
        </w:rPr>
        <w:t>coachees</w:t>
      </w:r>
      <w:proofErr w:type="spellEnd"/>
      <w:r w:rsidRPr="00D75A8A">
        <w:rPr>
          <w:rFonts w:ascii="Arial" w:hAnsi="Arial" w:cs="Arial"/>
        </w:rPr>
        <w:t xml:space="preserve"> to access and engage with the Pathways programme. </w:t>
      </w:r>
    </w:p>
    <w:p w14:paraId="12DAA56A" w14:textId="77777777" w:rsidR="00D75A8A" w:rsidRPr="00D75A8A" w:rsidRDefault="00D75A8A" w:rsidP="00D75A8A">
      <w:pPr>
        <w:pStyle w:val="xmsonormal"/>
      </w:pPr>
      <w:r w:rsidRPr="00D75A8A">
        <w:rPr>
          <w:rFonts w:ascii="Arial" w:hAnsi="Arial" w:cs="Arial"/>
        </w:rPr>
        <w:t> </w:t>
      </w:r>
    </w:p>
    <w:p w14:paraId="690882C9" w14:textId="77777777" w:rsidR="00D75A8A" w:rsidRPr="00D75A8A" w:rsidRDefault="00D75A8A" w:rsidP="00D75A8A">
      <w:pPr>
        <w:pStyle w:val="xmsonormal"/>
      </w:pPr>
      <w:r w:rsidRPr="00D75A8A">
        <w:rPr>
          <w:rFonts w:ascii="Arial" w:hAnsi="Arial" w:cs="Arial"/>
        </w:rPr>
        <w:t xml:space="preserve">Below, we have listed our standard accessibility offerings and would ask you to encourage any leader who would benefit from any adaptation or tailored support to </w:t>
      </w:r>
      <w:hyperlink r:id="rId8" w:history="1">
        <w:r w:rsidRPr="00D75A8A">
          <w:rPr>
            <w:rStyle w:val="Hyperlink"/>
            <w:rFonts w:ascii="Arial" w:hAnsi="Arial" w:cs="Arial"/>
          </w:rPr>
          <w:t>submit a query via this link to our helpdesk</w:t>
        </w:r>
      </w:hyperlink>
      <w:r w:rsidRPr="00D75A8A">
        <w:rPr>
          <w:rFonts w:ascii="Arial" w:hAnsi="Arial" w:cs="Arial"/>
        </w:rPr>
        <w:t xml:space="preserve">. </w:t>
      </w:r>
    </w:p>
    <w:p w14:paraId="068E4A77" w14:textId="77777777" w:rsidR="00D75A8A" w:rsidRPr="00D75A8A" w:rsidRDefault="00D75A8A" w:rsidP="00D75A8A">
      <w:pPr>
        <w:pStyle w:val="xmsonormal"/>
      </w:pPr>
      <w:r w:rsidRPr="00D75A8A">
        <w:rPr>
          <w:rFonts w:ascii="Arial" w:hAnsi="Arial" w:cs="Arial"/>
        </w:rPr>
        <w:t> </w:t>
      </w:r>
    </w:p>
    <w:p w14:paraId="1BCB6ADC" w14:textId="77777777" w:rsidR="00D75A8A" w:rsidRPr="00D75A8A" w:rsidRDefault="00D75A8A" w:rsidP="00D75A8A">
      <w:pPr>
        <w:pStyle w:val="xmsonormal"/>
        <w:rPr>
          <w:rFonts w:ascii="Arial" w:hAnsi="Arial" w:cs="Arial"/>
        </w:rPr>
      </w:pPr>
      <w:r w:rsidRPr="00D75A8A">
        <w:rPr>
          <w:rFonts w:ascii="Arial" w:hAnsi="Arial" w:cs="Arial"/>
        </w:rPr>
        <w:t xml:space="preserve">This is by no means an exhaustive list but hopefully will give you more confidence to suggest how Frontline can work alongside leaders on their development journey. We have broken this down by programme activity. </w:t>
      </w:r>
    </w:p>
    <w:p w14:paraId="65CF332A" w14:textId="77777777" w:rsidR="00D75A8A" w:rsidRPr="00D75A8A" w:rsidRDefault="00D75A8A" w:rsidP="00D75A8A">
      <w:pPr>
        <w:pStyle w:val="xmsonormal"/>
      </w:pPr>
      <w:r w:rsidRPr="00D75A8A">
        <w:rPr>
          <w:rFonts w:ascii="Arial" w:hAnsi="Arial" w:cs="Arial"/>
        </w:rPr>
        <w:t> </w:t>
      </w:r>
    </w:p>
    <w:p w14:paraId="58EAC9C4" w14:textId="77777777" w:rsidR="00D75A8A" w:rsidRDefault="00D75A8A" w:rsidP="00D75A8A">
      <w:pPr>
        <w:pStyle w:val="xmsonormal"/>
        <w:rPr>
          <w:rFonts w:ascii="Arial" w:hAnsi="Arial" w:cs="Arial"/>
          <w:b/>
          <w:bCs/>
        </w:rPr>
      </w:pPr>
    </w:p>
    <w:p w14:paraId="424B598A" w14:textId="77777777" w:rsidR="00D75A8A" w:rsidRPr="00D75A8A" w:rsidRDefault="00D75A8A" w:rsidP="00D75A8A">
      <w:pPr>
        <w:pStyle w:val="xmsonormal"/>
        <w:rPr>
          <w:b/>
          <w:bCs/>
        </w:rPr>
      </w:pPr>
      <w:r w:rsidRPr="00D75A8A">
        <w:rPr>
          <w:rFonts w:ascii="Arial" w:hAnsi="Arial" w:cs="Arial"/>
          <w:b/>
          <w:bCs/>
        </w:rPr>
        <w:t xml:space="preserve">Residentials: </w:t>
      </w:r>
    </w:p>
    <w:p w14:paraId="5FB6EE34" w14:textId="77777777" w:rsidR="00D75A8A" w:rsidRPr="00D75A8A" w:rsidRDefault="00D75A8A" w:rsidP="00D75A8A">
      <w:pPr>
        <w:pStyle w:val="xmsolistparagraph"/>
        <w:numPr>
          <w:ilvl w:val="0"/>
          <w:numId w:val="1"/>
        </w:numPr>
        <w:rPr>
          <w:rFonts w:eastAsia="Times New Roman"/>
        </w:rPr>
      </w:pPr>
      <w:r w:rsidRPr="00D75A8A">
        <w:rPr>
          <w:rFonts w:ascii="Arial" w:eastAsia="Times New Roman" w:hAnsi="Arial" w:cs="Arial"/>
        </w:rPr>
        <w:t xml:space="preserve">Printed slides on request – these can be on coloured </w:t>
      </w:r>
      <w:proofErr w:type="gramStart"/>
      <w:r w:rsidRPr="00D75A8A">
        <w:rPr>
          <w:rFonts w:ascii="Arial" w:eastAsia="Times New Roman" w:hAnsi="Arial" w:cs="Arial"/>
        </w:rPr>
        <w:t>paper</w:t>
      </w:r>
      <w:proofErr w:type="gramEnd"/>
      <w:r w:rsidRPr="00D75A8A">
        <w:rPr>
          <w:rFonts w:ascii="Arial" w:eastAsia="Times New Roman" w:hAnsi="Arial" w:cs="Arial"/>
        </w:rPr>
        <w:t xml:space="preserve"> or we can offer coloured overlays</w:t>
      </w:r>
    </w:p>
    <w:p w14:paraId="07DD3063" w14:textId="77777777" w:rsidR="00D75A8A" w:rsidRPr="00D75A8A" w:rsidRDefault="00D75A8A" w:rsidP="00D75A8A">
      <w:pPr>
        <w:pStyle w:val="xmsolistparagraph"/>
        <w:numPr>
          <w:ilvl w:val="0"/>
          <w:numId w:val="1"/>
        </w:numPr>
        <w:rPr>
          <w:rFonts w:eastAsia="Times New Roman"/>
        </w:rPr>
      </w:pPr>
      <w:r w:rsidRPr="00D75A8A">
        <w:rPr>
          <w:rFonts w:ascii="Arial" w:eastAsia="Times New Roman" w:hAnsi="Arial" w:cs="Arial"/>
        </w:rPr>
        <w:t>All slides and materials available in advance for personal printing via the learning platform</w:t>
      </w:r>
    </w:p>
    <w:p w14:paraId="4B96043B" w14:textId="77777777" w:rsidR="00D75A8A" w:rsidRPr="00D75A8A" w:rsidRDefault="00D75A8A" w:rsidP="00D75A8A">
      <w:pPr>
        <w:pStyle w:val="xmsolistparagraph"/>
        <w:numPr>
          <w:ilvl w:val="0"/>
          <w:numId w:val="1"/>
        </w:numPr>
        <w:rPr>
          <w:rFonts w:eastAsia="Times New Roman"/>
        </w:rPr>
      </w:pPr>
      <w:r w:rsidRPr="00D75A8A">
        <w:rPr>
          <w:rFonts w:ascii="Arial" w:eastAsia="Times New Roman" w:hAnsi="Arial" w:cs="Arial"/>
        </w:rPr>
        <w:t>Fidget toys available</w:t>
      </w:r>
    </w:p>
    <w:p w14:paraId="552D2319" w14:textId="77777777" w:rsidR="00D75A8A" w:rsidRPr="00D75A8A" w:rsidRDefault="00D75A8A" w:rsidP="00D75A8A">
      <w:pPr>
        <w:pStyle w:val="xmsolistparagraph"/>
        <w:numPr>
          <w:ilvl w:val="0"/>
          <w:numId w:val="1"/>
        </w:numPr>
        <w:rPr>
          <w:rFonts w:eastAsia="Times New Roman"/>
        </w:rPr>
      </w:pPr>
      <w:r w:rsidRPr="00D75A8A">
        <w:rPr>
          <w:rFonts w:ascii="Arial" w:eastAsia="Times New Roman" w:hAnsi="Arial" w:cs="Arial"/>
        </w:rPr>
        <w:t>Quiet space and wellbeing team available</w:t>
      </w:r>
      <w:r w:rsidRPr="00D75A8A">
        <w:rPr>
          <w:rFonts w:ascii="Arial" w:eastAsia="Times New Roman" w:hAnsi="Arial" w:cs="Arial"/>
          <w:color w:val="FF0000"/>
        </w:rPr>
        <w:t xml:space="preserve"> </w:t>
      </w:r>
    </w:p>
    <w:p w14:paraId="3FA863DA" w14:textId="77777777" w:rsidR="00D75A8A" w:rsidRPr="00D75A8A" w:rsidRDefault="00D75A8A" w:rsidP="00D75A8A">
      <w:pPr>
        <w:pStyle w:val="xmsolistparagraph"/>
        <w:numPr>
          <w:ilvl w:val="0"/>
          <w:numId w:val="1"/>
        </w:numPr>
        <w:rPr>
          <w:rFonts w:eastAsia="Times New Roman"/>
        </w:rPr>
      </w:pPr>
      <w:r w:rsidRPr="00D75A8A">
        <w:rPr>
          <w:rFonts w:ascii="Arial" w:eastAsia="Times New Roman" w:hAnsi="Arial" w:cs="Arial"/>
        </w:rPr>
        <w:t xml:space="preserve">Seating accommodations </w:t>
      </w:r>
      <w:proofErr w:type="spellStart"/>
      <w:r w:rsidRPr="00D75A8A">
        <w:rPr>
          <w:rFonts w:ascii="Arial" w:eastAsia="Times New Roman" w:hAnsi="Arial" w:cs="Arial"/>
        </w:rPr>
        <w:t>e.g</w:t>
      </w:r>
      <w:proofErr w:type="spellEnd"/>
      <w:r w:rsidRPr="00D75A8A">
        <w:rPr>
          <w:rFonts w:ascii="Arial" w:eastAsia="Times New Roman" w:hAnsi="Arial" w:cs="Arial"/>
        </w:rPr>
        <w:t xml:space="preserve"> closer to screen or seated with a particular </w:t>
      </w:r>
      <w:proofErr w:type="gramStart"/>
      <w:r w:rsidRPr="00D75A8A">
        <w:rPr>
          <w:rFonts w:ascii="Arial" w:eastAsia="Times New Roman" w:hAnsi="Arial" w:cs="Arial"/>
        </w:rPr>
        <w:t>colleague</w:t>
      </w:r>
      <w:proofErr w:type="gramEnd"/>
    </w:p>
    <w:p w14:paraId="3A0B8002" w14:textId="77777777" w:rsidR="00D75A8A" w:rsidRPr="00D75A8A" w:rsidRDefault="00D75A8A" w:rsidP="00D75A8A">
      <w:pPr>
        <w:pStyle w:val="xmsolistparagraph"/>
        <w:numPr>
          <w:ilvl w:val="0"/>
          <w:numId w:val="1"/>
        </w:numPr>
        <w:rPr>
          <w:rFonts w:eastAsia="Times New Roman"/>
        </w:rPr>
      </w:pPr>
      <w:r w:rsidRPr="00D75A8A">
        <w:rPr>
          <w:rFonts w:ascii="Arial" w:eastAsia="Times New Roman" w:hAnsi="Arial" w:cs="Arial"/>
        </w:rPr>
        <w:t>Dietary accommodations</w:t>
      </w:r>
    </w:p>
    <w:p w14:paraId="663A9016" w14:textId="77777777" w:rsidR="00D75A8A" w:rsidRPr="00D75A8A" w:rsidRDefault="00D75A8A" w:rsidP="00D75A8A">
      <w:pPr>
        <w:pStyle w:val="xmsolistparagraph"/>
        <w:numPr>
          <w:ilvl w:val="0"/>
          <w:numId w:val="1"/>
        </w:numPr>
        <w:rPr>
          <w:rFonts w:eastAsia="Times New Roman"/>
        </w:rPr>
      </w:pPr>
      <w:r w:rsidRPr="00D75A8A">
        <w:rPr>
          <w:rFonts w:ascii="Arial" w:eastAsia="Times New Roman" w:hAnsi="Arial" w:cs="Arial"/>
        </w:rPr>
        <w:t>Family accommodation</w:t>
      </w:r>
    </w:p>
    <w:p w14:paraId="6FB68125" w14:textId="77777777" w:rsidR="00D75A8A" w:rsidRPr="00D75A8A" w:rsidRDefault="00D75A8A" w:rsidP="00D75A8A">
      <w:pPr>
        <w:pStyle w:val="xmsolistparagraph"/>
        <w:numPr>
          <w:ilvl w:val="0"/>
          <w:numId w:val="1"/>
        </w:numPr>
        <w:rPr>
          <w:rFonts w:eastAsia="Times New Roman"/>
        </w:rPr>
      </w:pPr>
      <w:r w:rsidRPr="00D75A8A">
        <w:rPr>
          <w:rFonts w:ascii="Arial" w:eastAsia="Times New Roman" w:hAnsi="Arial" w:cs="Arial"/>
        </w:rPr>
        <w:t>Disabled parking</w:t>
      </w:r>
    </w:p>
    <w:p w14:paraId="47854A86" w14:textId="77777777" w:rsidR="00D75A8A" w:rsidRPr="00D75A8A" w:rsidRDefault="00D75A8A" w:rsidP="00D75A8A">
      <w:pPr>
        <w:pStyle w:val="xmsolistparagraph"/>
        <w:numPr>
          <w:ilvl w:val="0"/>
          <w:numId w:val="1"/>
        </w:numPr>
        <w:rPr>
          <w:rFonts w:eastAsia="Times New Roman"/>
        </w:rPr>
      </w:pPr>
      <w:r w:rsidRPr="00D75A8A">
        <w:rPr>
          <w:rFonts w:ascii="Arial" w:eastAsia="Times New Roman" w:hAnsi="Arial" w:cs="Arial"/>
        </w:rPr>
        <w:t>Chapel/prayer room</w:t>
      </w:r>
    </w:p>
    <w:p w14:paraId="5F88C7AD" w14:textId="77777777" w:rsidR="00D75A8A" w:rsidRPr="00D75A8A" w:rsidRDefault="00D75A8A" w:rsidP="00D75A8A">
      <w:pPr>
        <w:pStyle w:val="xmsolistparagraph"/>
        <w:numPr>
          <w:ilvl w:val="0"/>
          <w:numId w:val="1"/>
        </w:numPr>
        <w:rPr>
          <w:rFonts w:eastAsia="Times New Roman"/>
        </w:rPr>
      </w:pPr>
      <w:r w:rsidRPr="00D75A8A">
        <w:rPr>
          <w:rFonts w:ascii="Arial" w:eastAsia="Times New Roman" w:hAnsi="Arial" w:cs="Arial"/>
        </w:rPr>
        <w:t xml:space="preserve">Content warnings shared in </w:t>
      </w:r>
      <w:proofErr w:type="gramStart"/>
      <w:r w:rsidRPr="00D75A8A">
        <w:rPr>
          <w:rFonts w:ascii="Arial" w:eastAsia="Times New Roman" w:hAnsi="Arial" w:cs="Arial"/>
        </w:rPr>
        <w:t>advance</w:t>
      </w:r>
      <w:proofErr w:type="gramEnd"/>
    </w:p>
    <w:p w14:paraId="1D611F40" w14:textId="77777777" w:rsidR="00D75A8A" w:rsidRPr="00D75A8A" w:rsidRDefault="00D75A8A" w:rsidP="00D75A8A">
      <w:pPr>
        <w:pStyle w:val="xmsolistparagraph"/>
        <w:numPr>
          <w:ilvl w:val="0"/>
          <w:numId w:val="1"/>
        </w:numPr>
        <w:rPr>
          <w:rFonts w:eastAsia="Times New Roman"/>
        </w:rPr>
      </w:pPr>
      <w:r w:rsidRPr="00D75A8A">
        <w:rPr>
          <w:rFonts w:ascii="Arial" w:eastAsia="Times New Roman" w:hAnsi="Arial" w:cs="Arial"/>
        </w:rPr>
        <w:t xml:space="preserve">All learning resources accessibility checked to support screen </w:t>
      </w:r>
      <w:proofErr w:type="gramStart"/>
      <w:r w:rsidRPr="00D75A8A">
        <w:rPr>
          <w:rFonts w:ascii="Arial" w:eastAsia="Times New Roman" w:hAnsi="Arial" w:cs="Arial"/>
        </w:rPr>
        <w:t>readers</w:t>
      </w:r>
      <w:proofErr w:type="gramEnd"/>
      <w:r w:rsidRPr="00D75A8A">
        <w:rPr>
          <w:rFonts w:ascii="Arial" w:eastAsia="Times New Roman" w:hAnsi="Arial" w:cs="Arial"/>
        </w:rPr>
        <w:t xml:space="preserve"> </w:t>
      </w:r>
    </w:p>
    <w:p w14:paraId="31F8A734" w14:textId="77777777" w:rsidR="00D75A8A" w:rsidRPr="00D75A8A" w:rsidRDefault="00D75A8A" w:rsidP="00D75A8A">
      <w:pPr>
        <w:pStyle w:val="xmsonormal"/>
      </w:pPr>
      <w:r w:rsidRPr="00D75A8A">
        <w:rPr>
          <w:rFonts w:ascii="Arial" w:hAnsi="Arial" w:cs="Arial"/>
        </w:rPr>
        <w:t> </w:t>
      </w:r>
    </w:p>
    <w:p w14:paraId="2B333E46" w14:textId="77777777" w:rsidR="00D75A8A" w:rsidRDefault="00D75A8A" w:rsidP="00D75A8A">
      <w:pPr>
        <w:pStyle w:val="xmsonormal"/>
        <w:rPr>
          <w:rFonts w:ascii="Arial" w:hAnsi="Arial" w:cs="Arial"/>
          <w:b/>
          <w:bCs/>
        </w:rPr>
      </w:pPr>
    </w:p>
    <w:p w14:paraId="67E8C8BC" w14:textId="77777777" w:rsidR="00D75A8A" w:rsidRPr="00D75A8A" w:rsidRDefault="00D75A8A" w:rsidP="00D75A8A">
      <w:pPr>
        <w:pStyle w:val="xmsonormal"/>
        <w:rPr>
          <w:b/>
          <w:bCs/>
        </w:rPr>
      </w:pPr>
      <w:r w:rsidRPr="00D75A8A">
        <w:rPr>
          <w:rFonts w:ascii="Arial" w:hAnsi="Arial" w:cs="Arial"/>
          <w:b/>
          <w:bCs/>
        </w:rPr>
        <w:t>Online workshops and deliberate practice groups:</w:t>
      </w:r>
    </w:p>
    <w:p w14:paraId="6869D52C" w14:textId="77777777" w:rsidR="00D75A8A" w:rsidRPr="00D75A8A" w:rsidRDefault="00D75A8A" w:rsidP="00D75A8A">
      <w:pPr>
        <w:pStyle w:val="xmsolistparagraph"/>
        <w:numPr>
          <w:ilvl w:val="0"/>
          <w:numId w:val="2"/>
        </w:numPr>
        <w:rPr>
          <w:rFonts w:eastAsia="Times New Roman"/>
        </w:rPr>
      </w:pPr>
      <w:r w:rsidRPr="00D75A8A">
        <w:rPr>
          <w:rFonts w:ascii="Arial" w:eastAsia="Times New Roman" w:hAnsi="Arial" w:cs="Arial"/>
        </w:rPr>
        <w:t xml:space="preserve">Slides and activities shared in advance via the learning </w:t>
      </w:r>
      <w:proofErr w:type="gramStart"/>
      <w:r w:rsidRPr="00D75A8A">
        <w:rPr>
          <w:rFonts w:ascii="Arial" w:eastAsia="Times New Roman" w:hAnsi="Arial" w:cs="Arial"/>
        </w:rPr>
        <w:t>platform</w:t>
      </w:r>
      <w:proofErr w:type="gramEnd"/>
    </w:p>
    <w:p w14:paraId="3F23E302" w14:textId="77777777" w:rsidR="00D75A8A" w:rsidRPr="00D75A8A" w:rsidRDefault="00D75A8A" w:rsidP="00D75A8A">
      <w:pPr>
        <w:pStyle w:val="xmsolistparagraph"/>
        <w:numPr>
          <w:ilvl w:val="0"/>
          <w:numId w:val="2"/>
        </w:numPr>
        <w:rPr>
          <w:rFonts w:eastAsia="Times New Roman"/>
        </w:rPr>
      </w:pPr>
      <w:r w:rsidRPr="00D75A8A">
        <w:rPr>
          <w:rFonts w:ascii="Arial" w:eastAsia="Times New Roman" w:hAnsi="Arial" w:cs="Arial"/>
        </w:rPr>
        <w:t>Accessibility checks on resources</w:t>
      </w:r>
    </w:p>
    <w:p w14:paraId="5EC89E63" w14:textId="77777777" w:rsidR="00D75A8A" w:rsidRPr="00D75A8A" w:rsidRDefault="00D75A8A" w:rsidP="00D75A8A">
      <w:pPr>
        <w:pStyle w:val="xmsolistparagraph"/>
        <w:numPr>
          <w:ilvl w:val="0"/>
          <w:numId w:val="2"/>
        </w:numPr>
        <w:rPr>
          <w:rFonts w:eastAsia="Times New Roman"/>
        </w:rPr>
      </w:pPr>
      <w:r w:rsidRPr="00D75A8A">
        <w:rPr>
          <w:rFonts w:ascii="Arial" w:eastAsia="Times New Roman" w:hAnsi="Arial" w:cs="Arial"/>
        </w:rPr>
        <w:t>Combination of large and small group work</w:t>
      </w:r>
    </w:p>
    <w:p w14:paraId="517133ED" w14:textId="77777777" w:rsidR="00D75A8A" w:rsidRPr="00D75A8A" w:rsidRDefault="00D75A8A" w:rsidP="00D75A8A">
      <w:pPr>
        <w:pStyle w:val="xmsonormal"/>
        <w:rPr>
          <w:b/>
          <w:bCs/>
        </w:rPr>
      </w:pPr>
      <w:r w:rsidRPr="00D75A8A">
        <w:rPr>
          <w:rFonts w:ascii="Arial" w:hAnsi="Arial" w:cs="Arial"/>
          <w:b/>
          <w:bCs/>
        </w:rPr>
        <w:t> </w:t>
      </w:r>
    </w:p>
    <w:p w14:paraId="7EE1DD84" w14:textId="77777777" w:rsidR="00D75A8A" w:rsidRDefault="00D75A8A" w:rsidP="00D75A8A">
      <w:pPr>
        <w:pStyle w:val="xmsonormal"/>
        <w:rPr>
          <w:rFonts w:ascii="Arial" w:hAnsi="Arial" w:cs="Arial"/>
          <w:b/>
          <w:bCs/>
        </w:rPr>
      </w:pPr>
    </w:p>
    <w:p w14:paraId="39FC09AA" w14:textId="77777777" w:rsidR="00D75A8A" w:rsidRPr="00D75A8A" w:rsidRDefault="00D75A8A" w:rsidP="00D75A8A">
      <w:pPr>
        <w:pStyle w:val="xmsonormal"/>
        <w:rPr>
          <w:b/>
          <w:bCs/>
        </w:rPr>
      </w:pPr>
      <w:proofErr w:type="spellStart"/>
      <w:r w:rsidRPr="00D75A8A">
        <w:rPr>
          <w:rFonts w:ascii="Arial" w:hAnsi="Arial" w:cs="Arial"/>
          <w:b/>
          <w:bCs/>
        </w:rPr>
        <w:t>Self studies</w:t>
      </w:r>
      <w:proofErr w:type="spellEnd"/>
      <w:r w:rsidRPr="00D75A8A">
        <w:rPr>
          <w:rFonts w:ascii="Arial" w:hAnsi="Arial" w:cs="Arial"/>
          <w:b/>
          <w:bCs/>
        </w:rPr>
        <w:t>:</w:t>
      </w:r>
    </w:p>
    <w:p w14:paraId="150B8A37" w14:textId="77777777" w:rsidR="00D75A8A" w:rsidRPr="00D75A8A" w:rsidRDefault="00D75A8A" w:rsidP="00D75A8A">
      <w:pPr>
        <w:pStyle w:val="xmsolistparagraph"/>
        <w:numPr>
          <w:ilvl w:val="0"/>
          <w:numId w:val="3"/>
        </w:numPr>
        <w:rPr>
          <w:rFonts w:eastAsia="Times New Roman"/>
        </w:rPr>
      </w:pPr>
      <w:r w:rsidRPr="00D75A8A">
        <w:rPr>
          <w:rFonts w:ascii="Arial" w:eastAsia="Times New Roman" w:hAnsi="Arial" w:cs="Arial"/>
        </w:rPr>
        <w:t xml:space="preserve">On request, elements of these modules can be shared in an adapted format although this is not possible to do with all elements </w:t>
      </w:r>
      <w:proofErr w:type="spellStart"/>
      <w:r w:rsidRPr="00D75A8A">
        <w:rPr>
          <w:rFonts w:ascii="Arial" w:eastAsia="Times New Roman" w:hAnsi="Arial" w:cs="Arial"/>
        </w:rPr>
        <w:t>e.g</w:t>
      </w:r>
      <w:proofErr w:type="spellEnd"/>
      <w:r w:rsidRPr="00D75A8A">
        <w:rPr>
          <w:rFonts w:ascii="Arial" w:eastAsia="Times New Roman" w:hAnsi="Arial" w:cs="Arial"/>
        </w:rPr>
        <w:t xml:space="preserve"> interactive </w:t>
      </w:r>
      <w:proofErr w:type="gramStart"/>
      <w:r w:rsidRPr="00D75A8A">
        <w:rPr>
          <w:rFonts w:ascii="Arial" w:eastAsia="Times New Roman" w:hAnsi="Arial" w:cs="Arial"/>
        </w:rPr>
        <w:t>parts</w:t>
      </w:r>
      <w:proofErr w:type="gramEnd"/>
      <w:r w:rsidRPr="00D75A8A">
        <w:rPr>
          <w:rFonts w:ascii="Arial" w:eastAsia="Times New Roman" w:hAnsi="Arial" w:cs="Arial"/>
        </w:rPr>
        <w:t xml:space="preserve"> </w:t>
      </w:r>
    </w:p>
    <w:p w14:paraId="76C21015" w14:textId="77777777" w:rsidR="00D75A8A" w:rsidRPr="00D75A8A" w:rsidRDefault="00D75A8A" w:rsidP="00D75A8A">
      <w:pPr>
        <w:pStyle w:val="xmsonormal"/>
      </w:pPr>
      <w:r w:rsidRPr="00D75A8A">
        <w:rPr>
          <w:rFonts w:ascii="Arial" w:hAnsi="Arial" w:cs="Arial"/>
        </w:rPr>
        <w:t> </w:t>
      </w:r>
    </w:p>
    <w:p w14:paraId="0DEFE700" w14:textId="77777777" w:rsidR="00D75A8A" w:rsidRDefault="00D75A8A" w:rsidP="00D75A8A">
      <w:pPr>
        <w:pStyle w:val="xmsonormal"/>
        <w:rPr>
          <w:rFonts w:ascii="Arial" w:hAnsi="Arial" w:cs="Arial"/>
          <w:b/>
          <w:bCs/>
        </w:rPr>
      </w:pPr>
    </w:p>
    <w:p w14:paraId="477D97BB" w14:textId="77777777" w:rsidR="00D75A8A" w:rsidRPr="00D75A8A" w:rsidRDefault="00D75A8A" w:rsidP="00D75A8A">
      <w:pPr>
        <w:pStyle w:val="xmsonormal"/>
        <w:rPr>
          <w:b/>
          <w:bCs/>
        </w:rPr>
      </w:pPr>
      <w:r w:rsidRPr="00D75A8A">
        <w:rPr>
          <w:rFonts w:ascii="Arial" w:hAnsi="Arial" w:cs="Arial"/>
          <w:b/>
          <w:bCs/>
        </w:rPr>
        <w:t>Other:</w:t>
      </w:r>
    </w:p>
    <w:p w14:paraId="3832CBA2" w14:textId="77777777" w:rsidR="00D75A8A" w:rsidRPr="00D75A8A" w:rsidRDefault="00D75A8A" w:rsidP="00D75A8A">
      <w:pPr>
        <w:pStyle w:val="xmsolistparagraph"/>
        <w:numPr>
          <w:ilvl w:val="0"/>
          <w:numId w:val="4"/>
        </w:numPr>
        <w:rPr>
          <w:rFonts w:eastAsia="Times New Roman"/>
        </w:rPr>
      </w:pPr>
      <w:r w:rsidRPr="00D75A8A">
        <w:rPr>
          <w:rFonts w:ascii="Arial" w:eastAsia="Times New Roman" w:hAnsi="Arial" w:cs="Arial"/>
        </w:rPr>
        <w:t xml:space="preserve">Adapted communications </w:t>
      </w:r>
      <w:proofErr w:type="spellStart"/>
      <w:r w:rsidRPr="00D75A8A">
        <w:rPr>
          <w:rFonts w:ascii="Arial" w:eastAsia="Times New Roman" w:hAnsi="Arial" w:cs="Arial"/>
        </w:rPr>
        <w:t>e.g</w:t>
      </w:r>
      <w:proofErr w:type="spellEnd"/>
      <w:r w:rsidRPr="00D75A8A">
        <w:rPr>
          <w:rFonts w:ascii="Arial" w:eastAsia="Times New Roman" w:hAnsi="Arial" w:cs="Arial"/>
        </w:rPr>
        <w:t xml:space="preserve"> plain text emails or additional check-ins</w:t>
      </w:r>
    </w:p>
    <w:p w14:paraId="0FBAD282" w14:textId="77777777" w:rsidR="00D75A8A" w:rsidRPr="00D75A8A" w:rsidRDefault="00D75A8A" w:rsidP="00D75A8A">
      <w:pPr>
        <w:pStyle w:val="xmsolistparagraph"/>
        <w:numPr>
          <w:ilvl w:val="0"/>
          <w:numId w:val="4"/>
        </w:numPr>
        <w:rPr>
          <w:rFonts w:eastAsia="Times New Roman"/>
        </w:rPr>
      </w:pPr>
      <w:r w:rsidRPr="00D75A8A">
        <w:rPr>
          <w:rFonts w:ascii="Arial" w:eastAsia="Times New Roman" w:hAnsi="Arial" w:cs="Arial"/>
        </w:rPr>
        <w:t xml:space="preserve">Where possible, flexibility on deadlines and opportunities to catch up </w:t>
      </w:r>
      <w:proofErr w:type="spellStart"/>
      <w:r w:rsidRPr="00D75A8A">
        <w:rPr>
          <w:rFonts w:ascii="Arial" w:eastAsia="Times New Roman" w:hAnsi="Arial" w:cs="Arial"/>
        </w:rPr>
        <w:t>e.g</w:t>
      </w:r>
      <w:proofErr w:type="spellEnd"/>
      <w:r w:rsidRPr="00D75A8A">
        <w:rPr>
          <w:rFonts w:ascii="Arial" w:eastAsia="Times New Roman" w:hAnsi="Arial" w:cs="Arial"/>
        </w:rPr>
        <w:t xml:space="preserve"> extra time to consume materials or where there are personal circumstances to </w:t>
      </w:r>
      <w:proofErr w:type="gramStart"/>
      <w:r w:rsidRPr="00D75A8A">
        <w:rPr>
          <w:rFonts w:ascii="Arial" w:eastAsia="Times New Roman" w:hAnsi="Arial" w:cs="Arial"/>
        </w:rPr>
        <w:t>consider</w:t>
      </w:r>
      <w:proofErr w:type="gramEnd"/>
    </w:p>
    <w:p w14:paraId="0D2A71BD" w14:textId="77777777" w:rsidR="00D75A8A" w:rsidRPr="00D75A8A" w:rsidRDefault="00D75A8A" w:rsidP="00D75A8A">
      <w:pPr>
        <w:pStyle w:val="xmsonormal"/>
      </w:pPr>
      <w:r w:rsidRPr="00D75A8A">
        <w:rPr>
          <w:rFonts w:ascii="Arial" w:hAnsi="Arial" w:cs="Arial"/>
        </w:rPr>
        <w:t> </w:t>
      </w:r>
    </w:p>
    <w:p w14:paraId="305A0F17" w14:textId="77777777" w:rsidR="00D75A8A" w:rsidRDefault="00D75A8A" w:rsidP="00D75A8A">
      <w:pPr>
        <w:pStyle w:val="xmsonormal"/>
        <w:rPr>
          <w:rFonts w:ascii="Arial" w:hAnsi="Arial" w:cs="Arial"/>
        </w:rPr>
      </w:pPr>
    </w:p>
    <w:p w14:paraId="0A01BE60" w14:textId="77777777" w:rsidR="00D75A8A" w:rsidRDefault="00D75A8A" w:rsidP="00D75A8A">
      <w:pPr>
        <w:pStyle w:val="xmsonormal"/>
        <w:rPr>
          <w:rFonts w:ascii="Arial" w:hAnsi="Arial" w:cs="Arial"/>
        </w:rPr>
      </w:pPr>
    </w:p>
    <w:p w14:paraId="7FF11441" w14:textId="77777777" w:rsidR="00D75A8A" w:rsidRPr="00D75A8A" w:rsidRDefault="00D75A8A" w:rsidP="00D75A8A">
      <w:pPr>
        <w:pStyle w:val="xmsonormal"/>
      </w:pPr>
      <w:r w:rsidRPr="00D75A8A">
        <w:rPr>
          <w:rFonts w:ascii="Arial" w:hAnsi="Arial" w:cs="Arial"/>
        </w:rPr>
        <w:t>It is also helpful for you to keep in mind where some of the limitations lie. The programme has been purposefully designed with a variety of learning disciplines in mind although we recognise that this means we cannot meet each leaders needs and preferences perfectly. This is an area we want to continue to enhance, and really value any feedback on this to make this purposeful and accessible.</w:t>
      </w:r>
    </w:p>
    <w:p w14:paraId="5EA30855" w14:textId="77777777" w:rsidR="00D75A8A" w:rsidRPr="00D75A8A" w:rsidRDefault="00D75A8A" w:rsidP="00D75A8A">
      <w:pPr>
        <w:pStyle w:val="xmsonormal"/>
      </w:pPr>
      <w:r w:rsidRPr="00D75A8A">
        <w:rPr>
          <w:rFonts w:ascii="Arial" w:hAnsi="Arial" w:cs="Arial"/>
        </w:rPr>
        <w:t> </w:t>
      </w:r>
    </w:p>
    <w:p w14:paraId="2F83957F" w14:textId="77777777" w:rsidR="00D75A8A" w:rsidRPr="00D75A8A" w:rsidRDefault="00D75A8A" w:rsidP="00D75A8A">
      <w:pPr>
        <w:pStyle w:val="xmsonormal"/>
        <w:rPr>
          <w:rFonts w:ascii="Arial" w:hAnsi="Arial" w:cs="Arial"/>
        </w:rPr>
      </w:pPr>
      <w:proofErr w:type="gramStart"/>
      <w:r w:rsidRPr="00D75A8A">
        <w:rPr>
          <w:rFonts w:ascii="Arial" w:hAnsi="Arial" w:cs="Arial"/>
        </w:rPr>
        <w:t>In order to</w:t>
      </w:r>
      <w:proofErr w:type="gramEnd"/>
      <w:r w:rsidRPr="00D75A8A">
        <w:rPr>
          <w:rFonts w:ascii="Arial" w:hAnsi="Arial" w:cs="Arial"/>
        </w:rPr>
        <w:t xml:space="preserve"> meet the requirements against our attendance and engagement policy, supported by the mechanisms listed above: </w:t>
      </w:r>
    </w:p>
    <w:p w14:paraId="660B0333" w14:textId="77777777" w:rsidR="00D75A8A" w:rsidRPr="00D75A8A" w:rsidRDefault="00D75A8A" w:rsidP="00D75A8A">
      <w:pPr>
        <w:pStyle w:val="xmsonormal"/>
      </w:pPr>
    </w:p>
    <w:p w14:paraId="4F86A21B" w14:textId="77777777" w:rsidR="00D75A8A" w:rsidRPr="00D75A8A" w:rsidRDefault="00D75A8A" w:rsidP="00D75A8A">
      <w:pPr>
        <w:pStyle w:val="xmsolistparagraph"/>
        <w:numPr>
          <w:ilvl w:val="0"/>
          <w:numId w:val="5"/>
        </w:numPr>
        <w:rPr>
          <w:rFonts w:eastAsia="Times New Roman"/>
        </w:rPr>
      </w:pPr>
      <w:r w:rsidRPr="00D75A8A">
        <w:rPr>
          <w:rFonts w:ascii="Arial" w:eastAsia="Times New Roman" w:hAnsi="Arial" w:cs="Arial"/>
        </w:rPr>
        <w:lastRenderedPageBreak/>
        <w:t xml:space="preserve">It is an expectation that </w:t>
      </w:r>
      <w:proofErr w:type="gramStart"/>
      <w:r w:rsidRPr="00D75A8A">
        <w:rPr>
          <w:rFonts w:ascii="Arial" w:eastAsia="Times New Roman" w:hAnsi="Arial" w:cs="Arial"/>
        </w:rPr>
        <w:t>leaders</w:t>
      </w:r>
      <w:proofErr w:type="gramEnd"/>
      <w:r w:rsidRPr="00D75A8A">
        <w:rPr>
          <w:rFonts w:ascii="Arial" w:eastAsia="Times New Roman" w:hAnsi="Arial" w:cs="Arial"/>
        </w:rPr>
        <w:t xml:space="preserve"> complete self-study activities and complete any preparation tasks for programme activity </w:t>
      </w:r>
    </w:p>
    <w:p w14:paraId="7B05B2D5" w14:textId="77777777" w:rsidR="00D75A8A" w:rsidRPr="00D75A8A" w:rsidRDefault="00D75A8A" w:rsidP="00D75A8A">
      <w:pPr>
        <w:pStyle w:val="xmsolistparagraph"/>
        <w:numPr>
          <w:ilvl w:val="0"/>
          <w:numId w:val="5"/>
        </w:numPr>
        <w:rPr>
          <w:rFonts w:eastAsia="Times New Roman"/>
        </w:rPr>
      </w:pPr>
      <w:r w:rsidRPr="00D75A8A">
        <w:rPr>
          <w:rFonts w:ascii="Arial" w:eastAsia="Times New Roman" w:hAnsi="Arial" w:cs="Arial"/>
        </w:rPr>
        <w:t>It is an expectation that leaders engage in online workshops, coaching and online Pathway specific activity (</w:t>
      </w:r>
      <w:proofErr w:type="spellStart"/>
      <w:r w:rsidRPr="00D75A8A">
        <w:rPr>
          <w:rFonts w:ascii="Arial" w:eastAsia="Times New Roman" w:hAnsi="Arial" w:cs="Arial"/>
        </w:rPr>
        <w:t>e.g</w:t>
      </w:r>
      <w:proofErr w:type="spellEnd"/>
      <w:r w:rsidRPr="00D75A8A">
        <w:rPr>
          <w:rFonts w:ascii="Arial" w:eastAsia="Times New Roman" w:hAnsi="Arial" w:cs="Arial"/>
        </w:rPr>
        <w:t xml:space="preserve"> deliberate practice / peer-led practice).</w:t>
      </w:r>
    </w:p>
    <w:p w14:paraId="24AA8B18" w14:textId="77777777" w:rsidR="00D75A8A" w:rsidRPr="00D75A8A" w:rsidRDefault="00D75A8A" w:rsidP="00D75A8A">
      <w:pPr>
        <w:pStyle w:val="xmsolistparagraph"/>
        <w:numPr>
          <w:ilvl w:val="0"/>
          <w:numId w:val="5"/>
        </w:numPr>
        <w:rPr>
          <w:rFonts w:eastAsia="Times New Roman"/>
        </w:rPr>
      </w:pPr>
      <w:r w:rsidRPr="00D75A8A">
        <w:rPr>
          <w:rFonts w:ascii="Arial" w:eastAsia="Times New Roman" w:hAnsi="Arial" w:cs="Arial"/>
        </w:rPr>
        <w:t>It is an expectation that leaders attend and engage in residentials and in person Pathway specific (</w:t>
      </w:r>
      <w:proofErr w:type="spellStart"/>
      <w:r w:rsidRPr="00D75A8A">
        <w:rPr>
          <w:rFonts w:ascii="Arial" w:eastAsia="Times New Roman" w:hAnsi="Arial" w:cs="Arial"/>
        </w:rPr>
        <w:t>e.g</w:t>
      </w:r>
      <w:proofErr w:type="spellEnd"/>
      <w:r w:rsidRPr="00D75A8A">
        <w:rPr>
          <w:rFonts w:ascii="Arial" w:eastAsia="Times New Roman" w:hAnsi="Arial" w:cs="Arial"/>
        </w:rPr>
        <w:t xml:space="preserve"> experiential visits)</w:t>
      </w:r>
    </w:p>
    <w:p w14:paraId="3DA6D8FB" w14:textId="77777777" w:rsidR="00D75A8A" w:rsidRPr="00D75A8A" w:rsidRDefault="00D75A8A" w:rsidP="00D75A8A">
      <w:pPr>
        <w:pStyle w:val="xmsolistparagraph"/>
        <w:numPr>
          <w:ilvl w:val="0"/>
          <w:numId w:val="5"/>
        </w:numPr>
        <w:rPr>
          <w:rFonts w:eastAsia="Times New Roman"/>
        </w:rPr>
      </w:pPr>
      <w:r w:rsidRPr="00D75A8A">
        <w:rPr>
          <w:rFonts w:ascii="Arial" w:eastAsia="Times New Roman" w:hAnsi="Arial" w:cs="Arial"/>
        </w:rPr>
        <w:t>To enable this, we expect that leaders take responsibility for their progress through the programme, and to communicate with us on any barriers or support needs relevant to this.</w:t>
      </w:r>
      <w:r w:rsidRPr="00D75A8A">
        <w:rPr>
          <w:rFonts w:ascii="Arial" w:eastAsia="Times New Roman" w:hAnsi="Arial" w:cs="Arial"/>
          <w:color w:val="000000"/>
        </w:rPr>
        <w:t xml:space="preserve"> </w:t>
      </w:r>
    </w:p>
    <w:p w14:paraId="44DEF70A" w14:textId="77777777" w:rsidR="00540E70" w:rsidRPr="00D75A8A" w:rsidRDefault="00540E70">
      <w:pPr>
        <w:rPr>
          <w:rFonts w:ascii="Arial" w:hAnsi="Arial" w:cs="Arial"/>
        </w:rPr>
      </w:pPr>
    </w:p>
    <w:sectPr w:rsidR="00540E70" w:rsidRPr="00D75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331A"/>
    <w:multiLevelType w:val="multilevel"/>
    <w:tmpl w:val="417EC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25465A"/>
    <w:multiLevelType w:val="multilevel"/>
    <w:tmpl w:val="7A242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56059A"/>
    <w:multiLevelType w:val="multilevel"/>
    <w:tmpl w:val="062C1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9637C9"/>
    <w:multiLevelType w:val="multilevel"/>
    <w:tmpl w:val="BE30C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27703B"/>
    <w:multiLevelType w:val="multilevel"/>
    <w:tmpl w:val="B91AA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09333714">
    <w:abstractNumId w:val="1"/>
  </w:num>
  <w:num w:numId="2" w16cid:durableId="8527450">
    <w:abstractNumId w:val="2"/>
  </w:num>
  <w:num w:numId="3" w16cid:durableId="1180968674">
    <w:abstractNumId w:val="3"/>
  </w:num>
  <w:num w:numId="4" w16cid:durableId="1205871270">
    <w:abstractNumId w:val="4"/>
  </w:num>
  <w:num w:numId="5" w16cid:durableId="1909877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8A"/>
    <w:rsid w:val="00540E70"/>
    <w:rsid w:val="007C6E83"/>
    <w:rsid w:val="00992DAF"/>
    <w:rsid w:val="00997417"/>
    <w:rsid w:val="00D7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F12E"/>
  <w15:chartTrackingRefBased/>
  <w15:docId w15:val="{72CC6DF8-4E22-4AB6-BA90-EAD47C9A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A8A"/>
    <w:rPr>
      <w:color w:val="0563C1"/>
      <w:u w:val="single"/>
    </w:rPr>
  </w:style>
  <w:style w:type="paragraph" w:customStyle="1" w:styleId="xmsonormal">
    <w:name w:val="x_msonormal"/>
    <w:basedOn w:val="Normal"/>
    <w:rsid w:val="00D75A8A"/>
    <w:pPr>
      <w:spacing w:after="0" w:line="240" w:lineRule="auto"/>
    </w:pPr>
    <w:rPr>
      <w:rFonts w:ascii="Calibri" w:hAnsi="Calibri" w:cs="Calibri"/>
      <w:kern w:val="0"/>
      <w:lang w:eastAsia="en-GB"/>
      <w14:ligatures w14:val="none"/>
    </w:rPr>
  </w:style>
  <w:style w:type="paragraph" w:customStyle="1" w:styleId="xmsolistparagraph">
    <w:name w:val="x_msolistparagraph"/>
    <w:basedOn w:val="Normal"/>
    <w:rsid w:val="00D75A8A"/>
    <w:pPr>
      <w:spacing w:after="0" w:line="240" w:lineRule="auto"/>
      <w:ind w:left="720"/>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3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frontline.zendesk.com/hc/en-us/requests/new?ticket_form_id=572369179817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a37efe-165b-42d7-a33d-26e30aa6e53b">
      <Terms xmlns="http://schemas.microsoft.com/office/infopath/2007/PartnerControls"/>
    </lcf76f155ced4ddcb4097134ff3c332f>
    <TaxCatchAll xmlns="535a1f9a-b86d-4beb-9da6-7bde6bb47bb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796E9AF1E4AC49805F545FC5E20CCF" ma:contentTypeVersion="18" ma:contentTypeDescription="Create a new document." ma:contentTypeScope="" ma:versionID="47e5a99b6d5bb4066d2e2be40e81e195">
  <xsd:schema xmlns:xsd="http://www.w3.org/2001/XMLSchema" xmlns:xs="http://www.w3.org/2001/XMLSchema" xmlns:p="http://schemas.microsoft.com/office/2006/metadata/properties" xmlns:ns2="5ca37efe-165b-42d7-a33d-26e30aa6e53b" xmlns:ns3="535a1f9a-b86d-4beb-9da6-7bde6bb47bb6" targetNamespace="http://schemas.microsoft.com/office/2006/metadata/properties" ma:root="true" ma:fieldsID="36bbe1c0197f60dcbdefe6888fb76cc0" ns2:_="" ns3:_="">
    <xsd:import namespace="5ca37efe-165b-42d7-a33d-26e30aa6e53b"/>
    <xsd:import namespace="535a1f9a-b86d-4beb-9da6-7bde6bb47bb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7efe-165b-42d7-a33d-26e30aa6e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5aeeb3-3e7d-4c20-a31e-cadcc35f106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a1f9a-b86d-4beb-9da6-7bde6bb47b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0dca24-c025-436b-a84e-4a2115ea5851}" ma:internalName="TaxCatchAll" ma:showField="CatchAllData" ma:web="535a1f9a-b86d-4beb-9da6-7bde6bb47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7B32D-A221-4820-BF56-41ECCB387A39}">
  <ds:schemaRefs>
    <ds:schemaRef ds:uri="http://purl.org/dc/elements/1.1/"/>
    <ds:schemaRef ds:uri="http://schemas.microsoft.com/office/2006/metadata/properties"/>
    <ds:schemaRef ds:uri="http://schemas.microsoft.com/office/2006/documentManagement/types"/>
    <ds:schemaRef ds:uri="http://purl.org/dc/terms/"/>
    <ds:schemaRef ds:uri="5ca37efe-165b-42d7-a33d-26e30aa6e53b"/>
    <ds:schemaRef ds:uri="http://schemas.openxmlformats.org/package/2006/metadata/core-properties"/>
    <ds:schemaRef ds:uri="http://schemas.microsoft.com/office/infopath/2007/PartnerControls"/>
    <ds:schemaRef ds:uri="http://www.w3.org/XML/1998/namespace"/>
    <ds:schemaRef ds:uri="http://purl.org/dc/dcmitype/"/>
    <ds:schemaRef ds:uri="535a1f9a-b86d-4beb-9da6-7bde6bb47bb6"/>
  </ds:schemaRefs>
</ds:datastoreItem>
</file>

<file path=customXml/itemProps2.xml><?xml version="1.0" encoding="utf-8"?>
<ds:datastoreItem xmlns:ds="http://schemas.openxmlformats.org/officeDocument/2006/customXml" ds:itemID="{661F88A8-72A4-4B91-89D5-9F8EEEEAA5D0}">
  <ds:schemaRefs>
    <ds:schemaRef ds:uri="http://schemas.microsoft.com/sharepoint/v3/contenttype/forms"/>
  </ds:schemaRefs>
</ds:datastoreItem>
</file>

<file path=customXml/itemProps3.xml><?xml version="1.0" encoding="utf-8"?>
<ds:datastoreItem xmlns:ds="http://schemas.openxmlformats.org/officeDocument/2006/customXml" ds:itemID="{53CF639D-20EF-40ED-AF00-3A33167C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37efe-165b-42d7-a33d-26e30aa6e53b"/>
    <ds:schemaRef ds:uri="535a1f9a-b86d-4beb-9da6-7bde6bb4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Cole</dc:creator>
  <cp:keywords/>
  <dc:description/>
  <cp:lastModifiedBy>Abigail Cole</cp:lastModifiedBy>
  <cp:revision>2</cp:revision>
  <dcterms:created xsi:type="dcterms:W3CDTF">2023-10-05T15:00:00Z</dcterms:created>
  <dcterms:modified xsi:type="dcterms:W3CDTF">2023-10-05T15:00:00Z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0x010100C6796E9AF1E4AC49805F545FC5E20CCF</vt:lpwstr>
  </property>
</Properties>
</file>